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CE476F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476F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CE476F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CE476F" w:rsidRDefault="00AF12E3">
      <w:pPr>
        <w:ind w:left="176"/>
        <w:rPr>
          <w:lang w:val="en-ID"/>
        </w:rPr>
      </w:pPr>
      <w:r w:rsidRPr="00CE476F">
        <w:rPr>
          <w:b/>
          <w:color w:val="FF0000"/>
          <w:lang w:val="en-ID"/>
        </w:rPr>
        <w:t xml:space="preserve">N.B.: </w:t>
      </w:r>
      <w:r w:rsidRPr="00CE476F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CE476F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6535DDEF" w:rsidR="00BA4B9E" w:rsidRPr="00CE476F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ID"/>
        </w:rPr>
      </w:pPr>
      <w:r w:rsidRPr="00CE476F">
        <w:rPr>
          <w:lang w:val="en-ID"/>
        </w:rPr>
        <w:t>Transaction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number:</w:t>
      </w:r>
      <w:r w:rsidR="0058693F" w:rsidRPr="00CE476F">
        <w:rPr>
          <w:lang w:val="en-ID"/>
        </w:rPr>
        <w:t xml:space="preserve"> </w:t>
      </w:r>
      <w:r w:rsidR="00940EA9" w:rsidRPr="00940EA9">
        <w:rPr>
          <w:lang w:val="en-ID"/>
        </w:rPr>
        <w:t>83473026</w:t>
      </w:r>
      <w:r w:rsidRPr="00CE476F">
        <w:rPr>
          <w:lang w:val="en-ID"/>
        </w:rPr>
        <w:tab/>
      </w:r>
    </w:p>
    <w:p w14:paraId="15396F83" w14:textId="30C4092A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CE476F">
        <w:rPr>
          <w:lang w:val="en-ID"/>
        </w:rPr>
        <w:t>Project processing number:</w:t>
      </w:r>
      <w:r w:rsidRPr="00CE476F">
        <w:rPr>
          <w:spacing w:val="9"/>
          <w:lang w:val="en-ID"/>
        </w:rPr>
        <w:t xml:space="preserve"> </w:t>
      </w:r>
      <w:r w:rsidR="001D4D61" w:rsidRPr="001D4D61">
        <w:rPr>
          <w:spacing w:val="9"/>
          <w:lang w:val="en-ID"/>
        </w:rPr>
        <w:t>18.0128.1-311.00</w:t>
      </w:r>
    </w:p>
    <w:p w14:paraId="2A35C339" w14:textId="1FF26A94" w:rsidR="000571FC" w:rsidRPr="00CE476F" w:rsidRDefault="00AF12E3" w:rsidP="00B06F4C">
      <w:pPr>
        <w:pStyle w:val="BodyText"/>
        <w:tabs>
          <w:tab w:val="left" w:pos="3297"/>
        </w:tabs>
        <w:ind w:left="176" w:right="1795"/>
        <w:rPr>
          <w:lang w:val="en-ID"/>
        </w:rPr>
      </w:pPr>
      <w:r w:rsidRPr="00CE476F">
        <w:rPr>
          <w:lang w:val="en-ID"/>
        </w:rPr>
        <w:t>Brief</w:t>
      </w:r>
      <w:r w:rsidRPr="00CE476F">
        <w:rPr>
          <w:spacing w:val="-2"/>
          <w:lang w:val="en-ID"/>
        </w:rPr>
        <w:t xml:space="preserve"> </w:t>
      </w:r>
      <w:r w:rsidRPr="00CE476F">
        <w:rPr>
          <w:lang w:val="en-ID"/>
        </w:rPr>
        <w:t>project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title:</w:t>
      </w:r>
      <w:r w:rsidR="00562333" w:rsidRPr="00CE476F">
        <w:rPr>
          <w:lang w:val="en-ID"/>
        </w:rPr>
        <w:t xml:space="preserve"> </w:t>
      </w:r>
      <w:r w:rsidR="00E528F0" w:rsidRPr="00CE476F">
        <w:rPr>
          <w:lang w:val="en-ID"/>
        </w:rPr>
        <w:t xml:space="preserve">SASCI+, </w:t>
      </w:r>
      <w:r w:rsidR="00BE7773" w:rsidRPr="00BE7773">
        <w:rPr>
          <w:lang w:val="en-ID"/>
        </w:rPr>
        <w:t>Facilitation of Stakeholders Dialogue Events on EUDR</w:t>
      </w:r>
      <w:r w:rsidR="00BE7773">
        <w:rPr>
          <w:lang w:val="en-ID"/>
        </w:rPr>
        <w:t>.</w:t>
      </w:r>
    </w:p>
    <w:p w14:paraId="5777BA6C" w14:textId="2D5ED59D" w:rsidR="00D95462" w:rsidRPr="00BA4B9E" w:rsidRDefault="00AF12E3" w:rsidP="00B06F4C">
      <w:pPr>
        <w:pStyle w:val="BodyText"/>
        <w:tabs>
          <w:tab w:val="left" w:pos="3297"/>
        </w:tabs>
        <w:ind w:left="176" w:right="1795"/>
        <w:rPr>
          <w:lang w:val="en-US"/>
        </w:rPr>
      </w:pPr>
      <w:r>
        <w:t>Country:</w:t>
      </w:r>
      <w:r w:rsidR="00562333">
        <w:t xml:space="preserve"> </w:t>
      </w:r>
      <w:r w:rsidR="0012062B">
        <w:t>Indonesia</w:t>
      </w:r>
      <w:r>
        <w:tab/>
      </w:r>
    </w:p>
    <w:p w14:paraId="2737A62A" w14:textId="77777777" w:rsidR="00D95462" w:rsidRDefault="00D95462">
      <w:pPr>
        <w:pStyle w:val="BodyText"/>
        <w:spacing w:before="11"/>
        <w:rPr>
          <w:sz w:val="21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  <w:t>from</w:t>
      </w:r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CE476F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r w:rsidRPr="00CE476F">
              <w:rPr>
                <w:b/>
                <w:lang w:val="fr-FR"/>
              </w:rPr>
              <w:t>Subject</w:t>
            </w:r>
          </w:p>
          <w:p w14:paraId="16C13341" w14:textId="77777777" w:rsidR="00D95462" w:rsidRPr="00CE476F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CE476F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00834"/>
    <w:rsid w:val="000324FC"/>
    <w:rsid w:val="000571FC"/>
    <w:rsid w:val="000A11DF"/>
    <w:rsid w:val="0012062B"/>
    <w:rsid w:val="001A54BE"/>
    <w:rsid w:val="001D4D61"/>
    <w:rsid w:val="00316624"/>
    <w:rsid w:val="00357784"/>
    <w:rsid w:val="00387970"/>
    <w:rsid w:val="00442FA2"/>
    <w:rsid w:val="004453AA"/>
    <w:rsid w:val="00562333"/>
    <w:rsid w:val="0058693F"/>
    <w:rsid w:val="006776EF"/>
    <w:rsid w:val="0068246F"/>
    <w:rsid w:val="0073457E"/>
    <w:rsid w:val="007B1F86"/>
    <w:rsid w:val="00803AC9"/>
    <w:rsid w:val="009070E8"/>
    <w:rsid w:val="00925D69"/>
    <w:rsid w:val="00940EA9"/>
    <w:rsid w:val="00A32E05"/>
    <w:rsid w:val="00AF12E3"/>
    <w:rsid w:val="00B06F4C"/>
    <w:rsid w:val="00BA4B9E"/>
    <w:rsid w:val="00BE7773"/>
    <w:rsid w:val="00BE77FC"/>
    <w:rsid w:val="00CE476F"/>
    <w:rsid w:val="00CF4D52"/>
    <w:rsid w:val="00D95462"/>
    <w:rsid w:val="00DB7849"/>
    <w:rsid w:val="00E51C68"/>
    <w:rsid w:val="00E528F0"/>
    <w:rsid w:val="00E9280A"/>
    <w:rsid w:val="00F01153"/>
    <w:rsid w:val="00F5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Jata, Lidya Susana Kusuma GIZ ID</cp:lastModifiedBy>
  <cp:revision>38</cp:revision>
  <dcterms:created xsi:type="dcterms:W3CDTF">2019-03-20T04:19:00Z</dcterms:created>
  <dcterms:modified xsi:type="dcterms:W3CDTF">2024-09-10T04:25:00Z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